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32" w:rsidRDefault="00F31F32" w:rsidP="00A93B18">
      <w:pPr>
        <w:pStyle w:val="a3"/>
        <w:spacing w:line="360" w:lineRule="auto"/>
        <w:ind w:right="708"/>
        <w:jc w:val="center"/>
        <w:rPr>
          <w:rFonts w:ascii="Times New Roman" w:hAnsi="Times New Roman"/>
          <w:b/>
          <w:sz w:val="24"/>
          <w:szCs w:val="24"/>
        </w:rPr>
      </w:pPr>
      <w:r w:rsidRPr="00F31F32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2B4794"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F31F32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  <w:r w:rsidR="002B4794">
        <w:rPr>
          <w:rFonts w:ascii="Times New Roman" w:hAnsi="Times New Roman"/>
          <w:b/>
          <w:sz w:val="24"/>
          <w:szCs w:val="24"/>
        </w:rPr>
        <w:t xml:space="preserve"> – </w:t>
      </w:r>
    </w:p>
    <w:p w:rsidR="002B4794" w:rsidRPr="00F31F32" w:rsidRDefault="002B4794" w:rsidP="00A93B18">
      <w:pPr>
        <w:pStyle w:val="a3"/>
        <w:spacing w:line="360" w:lineRule="auto"/>
        <w:ind w:righ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Теляковская ООШ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унинский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Урицкого района Орловской области</w:t>
      </w:r>
    </w:p>
    <w:p w:rsidR="00F31F32" w:rsidRDefault="00F31F32" w:rsidP="00A93B18">
      <w:pPr>
        <w:ind w:right="708"/>
        <w:jc w:val="center"/>
        <w:rPr>
          <w:b/>
          <w:sz w:val="28"/>
          <w:szCs w:val="28"/>
        </w:rPr>
      </w:pPr>
    </w:p>
    <w:p w:rsidR="00F31F32" w:rsidRDefault="00F31F32" w:rsidP="00A93B18">
      <w:pPr>
        <w:ind w:right="708"/>
        <w:jc w:val="center"/>
        <w:rPr>
          <w:b/>
          <w:sz w:val="28"/>
          <w:szCs w:val="28"/>
        </w:rPr>
      </w:pPr>
    </w:p>
    <w:p w:rsidR="00F31F32" w:rsidRDefault="00F31F32" w:rsidP="00A93B18">
      <w:pPr>
        <w:ind w:right="708"/>
        <w:jc w:val="center"/>
        <w:rPr>
          <w:b/>
          <w:sz w:val="28"/>
          <w:szCs w:val="28"/>
        </w:rPr>
      </w:pPr>
    </w:p>
    <w:p w:rsidR="00F31F32" w:rsidRDefault="00F31F32" w:rsidP="00A93B18">
      <w:pPr>
        <w:ind w:right="708"/>
        <w:rPr>
          <w:b/>
          <w:sz w:val="28"/>
          <w:szCs w:val="28"/>
        </w:rPr>
      </w:pPr>
    </w:p>
    <w:p w:rsidR="00F31F32" w:rsidRDefault="00F31F32" w:rsidP="00A93B18">
      <w:pPr>
        <w:ind w:right="708"/>
        <w:jc w:val="center"/>
        <w:rPr>
          <w:b/>
          <w:sz w:val="28"/>
          <w:szCs w:val="28"/>
        </w:rPr>
      </w:pPr>
    </w:p>
    <w:p w:rsidR="002B4794" w:rsidRDefault="002B4794" w:rsidP="00A93B18">
      <w:pPr>
        <w:ind w:right="708"/>
        <w:jc w:val="center"/>
        <w:rPr>
          <w:b/>
          <w:sz w:val="28"/>
          <w:szCs w:val="28"/>
        </w:rPr>
      </w:pPr>
    </w:p>
    <w:p w:rsidR="002B4794" w:rsidRDefault="002B4794" w:rsidP="00A93B18">
      <w:pPr>
        <w:ind w:right="708"/>
        <w:jc w:val="center"/>
        <w:rPr>
          <w:b/>
          <w:sz w:val="28"/>
          <w:szCs w:val="28"/>
        </w:rPr>
      </w:pPr>
    </w:p>
    <w:p w:rsidR="002B4794" w:rsidRDefault="002B4794" w:rsidP="00A93B18">
      <w:pPr>
        <w:ind w:right="708"/>
        <w:jc w:val="center"/>
        <w:rPr>
          <w:b/>
          <w:sz w:val="28"/>
          <w:szCs w:val="28"/>
        </w:rPr>
      </w:pPr>
    </w:p>
    <w:p w:rsidR="00F31F32" w:rsidRDefault="00F31F32" w:rsidP="00A93B18">
      <w:pPr>
        <w:ind w:right="708"/>
      </w:pPr>
    </w:p>
    <w:p w:rsidR="00F31F32" w:rsidRPr="00F31F32" w:rsidRDefault="00F31F32" w:rsidP="00A93B18">
      <w:pPr>
        <w:ind w:right="708"/>
        <w:jc w:val="center"/>
        <w:rPr>
          <w:b/>
          <w:sz w:val="52"/>
          <w:szCs w:val="52"/>
        </w:rPr>
      </w:pPr>
      <w:r w:rsidRPr="00F31F32">
        <w:rPr>
          <w:b/>
          <w:sz w:val="52"/>
          <w:szCs w:val="52"/>
        </w:rPr>
        <w:t xml:space="preserve">План работы </w:t>
      </w:r>
    </w:p>
    <w:p w:rsidR="00F31F32" w:rsidRDefault="00F31F32" w:rsidP="00A93B18">
      <w:pPr>
        <w:ind w:right="708"/>
        <w:jc w:val="center"/>
        <w:rPr>
          <w:sz w:val="52"/>
          <w:szCs w:val="52"/>
        </w:rPr>
      </w:pPr>
      <w:r w:rsidRPr="00F31F32">
        <w:rPr>
          <w:sz w:val="52"/>
          <w:szCs w:val="52"/>
        </w:rPr>
        <w:t>со слабоуспевающими учащимися</w:t>
      </w:r>
    </w:p>
    <w:p w:rsidR="00F31F32" w:rsidRPr="00F31F32" w:rsidRDefault="00F31F32" w:rsidP="00A93B18">
      <w:pPr>
        <w:ind w:right="708"/>
        <w:jc w:val="center"/>
        <w:rPr>
          <w:sz w:val="52"/>
          <w:szCs w:val="52"/>
        </w:rPr>
      </w:pPr>
      <w:r w:rsidRPr="00F31F32">
        <w:rPr>
          <w:sz w:val="52"/>
          <w:szCs w:val="52"/>
        </w:rPr>
        <w:t xml:space="preserve"> при подготовке </w:t>
      </w:r>
    </w:p>
    <w:p w:rsidR="00F31F32" w:rsidRPr="00F31F32" w:rsidRDefault="00F31F32" w:rsidP="00A93B18">
      <w:pPr>
        <w:ind w:right="708"/>
        <w:jc w:val="center"/>
        <w:rPr>
          <w:sz w:val="52"/>
          <w:szCs w:val="52"/>
        </w:rPr>
      </w:pPr>
      <w:r w:rsidRPr="00F31F32">
        <w:rPr>
          <w:sz w:val="52"/>
          <w:szCs w:val="52"/>
        </w:rPr>
        <w:t xml:space="preserve">к  ОГЭ – 9 </w:t>
      </w:r>
    </w:p>
    <w:p w:rsidR="00F31F32" w:rsidRDefault="00F31F32" w:rsidP="00A93B18">
      <w:pPr>
        <w:ind w:right="708"/>
        <w:jc w:val="center"/>
      </w:pPr>
    </w:p>
    <w:p w:rsidR="00F31F32" w:rsidRDefault="00F31F32" w:rsidP="00A93B18">
      <w:pPr>
        <w:tabs>
          <w:tab w:val="left" w:pos="6450"/>
        </w:tabs>
        <w:ind w:right="708"/>
        <w:jc w:val="center"/>
      </w:pPr>
      <w:r>
        <w:t>(</w:t>
      </w:r>
      <w:r w:rsidRPr="00022B1D">
        <w:rPr>
          <w:b/>
          <w:sz w:val="32"/>
          <w:szCs w:val="32"/>
        </w:rPr>
        <w:t>Дорожная карта</w:t>
      </w:r>
      <w:r>
        <w:rPr>
          <w:sz w:val="32"/>
          <w:szCs w:val="32"/>
        </w:rPr>
        <w:t xml:space="preserve"> </w:t>
      </w:r>
      <w:r w:rsidRPr="00022B1D">
        <w:rPr>
          <w:b/>
          <w:sz w:val="32"/>
          <w:szCs w:val="32"/>
          <w:lang w:val="tt-RU"/>
        </w:rPr>
        <w:t>работы</w:t>
      </w:r>
      <w:r>
        <w:rPr>
          <w:b/>
          <w:sz w:val="32"/>
          <w:szCs w:val="32"/>
          <w:lang w:val="tt-RU"/>
        </w:rPr>
        <w:t>)</w:t>
      </w:r>
    </w:p>
    <w:p w:rsidR="00F31F32" w:rsidRDefault="00F31F32" w:rsidP="00A93B18">
      <w:pPr>
        <w:ind w:right="708"/>
      </w:pPr>
    </w:p>
    <w:p w:rsidR="00F31F32" w:rsidRDefault="00F31F32" w:rsidP="00A93B18">
      <w:pPr>
        <w:ind w:right="708"/>
      </w:pPr>
    </w:p>
    <w:p w:rsidR="00F31F32" w:rsidRDefault="00F31F32" w:rsidP="00A93B18">
      <w:pPr>
        <w:ind w:right="708"/>
      </w:pPr>
    </w:p>
    <w:p w:rsidR="00F31F32" w:rsidRDefault="00F31F32" w:rsidP="00A93B18">
      <w:pPr>
        <w:ind w:right="708"/>
      </w:pPr>
    </w:p>
    <w:p w:rsidR="00F31F32" w:rsidRDefault="00F31F32" w:rsidP="00A93B18">
      <w:pPr>
        <w:ind w:right="708"/>
      </w:pPr>
    </w:p>
    <w:p w:rsidR="00F31F32" w:rsidRDefault="00F31F32" w:rsidP="00A93B18">
      <w:pPr>
        <w:ind w:right="708"/>
      </w:pPr>
      <w:r>
        <w:t xml:space="preserve">                                    </w:t>
      </w:r>
    </w:p>
    <w:p w:rsidR="00F31F32" w:rsidRDefault="00F31F32" w:rsidP="00A93B18">
      <w:pPr>
        <w:ind w:right="708"/>
      </w:pPr>
    </w:p>
    <w:p w:rsidR="002B4794" w:rsidRDefault="002B4794" w:rsidP="00A93B18">
      <w:pPr>
        <w:ind w:right="708"/>
      </w:pPr>
    </w:p>
    <w:p w:rsidR="002B4794" w:rsidRDefault="002B4794" w:rsidP="00A93B18">
      <w:pPr>
        <w:ind w:right="708"/>
      </w:pPr>
    </w:p>
    <w:p w:rsidR="002B4794" w:rsidRDefault="002B4794" w:rsidP="00A93B18">
      <w:pPr>
        <w:ind w:right="708"/>
      </w:pPr>
    </w:p>
    <w:p w:rsidR="002B4794" w:rsidRDefault="002B4794" w:rsidP="00A93B18">
      <w:pPr>
        <w:ind w:right="708"/>
      </w:pPr>
    </w:p>
    <w:p w:rsidR="002B4794" w:rsidRDefault="00F31F32" w:rsidP="00A93B18">
      <w:pPr>
        <w:ind w:right="708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022B1D">
        <w:t>учитель математики</w:t>
      </w:r>
      <w:r w:rsidR="002B4794">
        <w:t>:</w:t>
      </w:r>
    </w:p>
    <w:p w:rsidR="00F31F32" w:rsidRPr="00022B1D" w:rsidRDefault="002B4794" w:rsidP="00A93B18">
      <w:pPr>
        <w:ind w:right="708"/>
        <w:jc w:val="right"/>
      </w:pPr>
      <w:r>
        <w:t>Дергачёва А.Р.</w:t>
      </w:r>
      <w:r w:rsidR="00F31F32" w:rsidRPr="00022B1D">
        <w:t xml:space="preserve"> </w:t>
      </w:r>
    </w:p>
    <w:p w:rsidR="00F31F32" w:rsidRDefault="00F31F32" w:rsidP="00A93B18">
      <w:pPr>
        <w:ind w:right="708"/>
      </w:pPr>
    </w:p>
    <w:p w:rsidR="00F31F32" w:rsidRDefault="00F31F32" w:rsidP="00A93B18">
      <w:pPr>
        <w:ind w:right="708"/>
      </w:pPr>
    </w:p>
    <w:p w:rsidR="00F31F32" w:rsidRDefault="00F31F32" w:rsidP="00A93B18">
      <w:pPr>
        <w:ind w:right="708"/>
      </w:pPr>
    </w:p>
    <w:p w:rsidR="00F31F32" w:rsidRDefault="00F31F32" w:rsidP="00A93B18">
      <w:pPr>
        <w:ind w:right="708"/>
      </w:pPr>
    </w:p>
    <w:p w:rsidR="00F31F32" w:rsidRDefault="00F31F32" w:rsidP="00A93B18">
      <w:pPr>
        <w:ind w:right="708"/>
      </w:pPr>
    </w:p>
    <w:p w:rsidR="00F31F32" w:rsidRPr="00022B1D" w:rsidRDefault="00F31F32" w:rsidP="00A93B18">
      <w:pPr>
        <w:ind w:right="708"/>
      </w:pPr>
    </w:p>
    <w:p w:rsidR="00F31F32" w:rsidRPr="00022B1D" w:rsidRDefault="00F31F32" w:rsidP="00A93B18">
      <w:pPr>
        <w:ind w:right="708"/>
      </w:pPr>
    </w:p>
    <w:p w:rsidR="00F31F32" w:rsidRDefault="00F31F32" w:rsidP="00A93B18">
      <w:pPr>
        <w:ind w:right="708"/>
        <w:jc w:val="center"/>
      </w:pPr>
    </w:p>
    <w:p w:rsidR="00A93B18" w:rsidRDefault="00A93B18" w:rsidP="00A93B18">
      <w:pPr>
        <w:ind w:right="708"/>
        <w:jc w:val="center"/>
      </w:pPr>
    </w:p>
    <w:p w:rsidR="00A93B18" w:rsidRDefault="00A93B18" w:rsidP="00A93B18">
      <w:pPr>
        <w:ind w:right="708"/>
        <w:jc w:val="center"/>
      </w:pPr>
    </w:p>
    <w:p w:rsidR="00F31F32" w:rsidRDefault="00F31F32" w:rsidP="00A93B18">
      <w:pPr>
        <w:ind w:right="708"/>
        <w:jc w:val="center"/>
      </w:pPr>
    </w:p>
    <w:p w:rsidR="002B4794" w:rsidRDefault="002B4794" w:rsidP="00A93B18">
      <w:pPr>
        <w:ind w:right="708"/>
        <w:jc w:val="center"/>
      </w:pPr>
    </w:p>
    <w:p w:rsidR="002B4794" w:rsidRDefault="002B4794" w:rsidP="00A93B18">
      <w:pPr>
        <w:ind w:right="708"/>
        <w:jc w:val="center"/>
      </w:pPr>
    </w:p>
    <w:p w:rsidR="002B4794" w:rsidRDefault="002B4794" w:rsidP="00A93B18">
      <w:pPr>
        <w:ind w:right="708"/>
        <w:jc w:val="center"/>
      </w:pPr>
    </w:p>
    <w:p w:rsidR="002B4794" w:rsidRDefault="002B4794" w:rsidP="00A93B18">
      <w:pPr>
        <w:ind w:right="708"/>
        <w:jc w:val="center"/>
      </w:pPr>
    </w:p>
    <w:p w:rsidR="00F31F32" w:rsidRPr="00F31F32" w:rsidRDefault="00F31F32" w:rsidP="00A93B18">
      <w:pPr>
        <w:ind w:right="708"/>
        <w:jc w:val="center"/>
      </w:pPr>
      <w:r w:rsidRPr="00022B1D">
        <w:t>201</w:t>
      </w:r>
      <w:r w:rsidR="002B4794">
        <w:t>8</w:t>
      </w:r>
      <w:r w:rsidRPr="00022B1D">
        <w:t>-201</w:t>
      </w:r>
      <w:r w:rsidR="002B4794">
        <w:t>9</w:t>
      </w:r>
      <w:r w:rsidRPr="00022B1D">
        <w:t xml:space="preserve"> учебный год</w:t>
      </w:r>
    </w:p>
    <w:p w:rsidR="00F31F32" w:rsidRPr="00B74E33" w:rsidRDefault="00F31F32" w:rsidP="00A93B18">
      <w:pPr>
        <w:ind w:left="-142" w:right="708"/>
        <w:jc w:val="center"/>
        <w:rPr>
          <w:b/>
        </w:rPr>
      </w:pPr>
      <w:r w:rsidRPr="00B74E33">
        <w:rPr>
          <w:b/>
        </w:rPr>
        <w:lastRenderedPageBreak/>
        <w:t xml:space="preserve">Организация работы с детьми «группы риска» </w:t>
      </w:r>
    </w:p>
    <w:p w:rsidR="00F31F32" w:rsidRPr="00B74E33" w:rsidRDefault="00F31F32" w:rsidP="00A93B18">
      <w:pPr>
        <w:ind w:left="-142" w:right="708"/>
        <w:jc w:val="center"/>
        <w:rPr>
          <w:b/>
        </w:rPr>
      </w:pPr>
      <w:r w:rsidRPr="00B74E33">
        <w:rPr>
          <w:b/>
        </w:rPr>
        <w:t>при подготовке к успешной сдаче государственной (итоговой) аттестации</w:t>
      </w:r>
    </w:p>
    <w:p w:rsidR="00F31F32" w:rsidRPr="00B74E33" w:rsidRDefault="00F31F32" w:rsidP="00A93B18">
      <w:pPr>
        <w:ind w:left="-142" w:right="708"/>
        <w:jc w:val="center"/>
      </w:pPr>
    </w:p>
    <w:p w:rsidR="00F31F32" w:rsidRPr="00B74E33" w:rsidRDefault="00F31F32" w:rsidP="00A93B18">
      <w:pPr>
        <w:ind w:left="-142" w:right="708"/>
        <w:rPr>
          <w:i/>
        </w:rPr>
      </w:pPr>
      <w:r w:rsidRPr="00B74E33">
        <w:rPr>
          <w:i/>
        </w:rPr>
        <w:t>Пояснительная записка.</w:t>
      </w:r>
    </w:p>
    <w:p w:rsidR="00F31F32" w:rsidRPr="00B74E33" w:rsidRDefault="00F31F32" w:rsidP="00A93B18">
      <w:pPr>
        <w:ind w:left="-142" w:right="708" w:firstLine="720"/>
        <w:jc w:val="both"/>
      </w:pPr>
      <w:r w:rsidRPr="00B74E33">
        <w:t xml:space="preserve">В настоящее время эффективность деятельности всей системы образования напрямую связана с результатами государственной (итоговой) аттестации выпускников 9 классов. </w:t>
      </w:r>
    </w:p>
    <w:p w:rsidR="00F31F32" w:rsidRPr="00B74E33" w:rsidRDefault="00F31F32" w:rsidP="00A93B18">
      <w:pPr>
        <w:ind w:left="-142" w:right="708" w:firstLine="720"/>
        <w:jc w:val="both"/>
      </w:pPr>
      <w:r w:rsidRPr="00B74E33">
        <w:t>Каждое образовательное учреждение несет ответственность за качество предоставляемых образовательных услуг, в связи</w:t>
      </w:r>
      <w:r w:rsidR="00A93B18">
        <w:t>,</w:t>
      </w:r>
      <w:r w:rsidRPr="00B74E33">
        <w:t xml:space="preserve"> с чем возникает потребность в получении информации о реальных результатах деятельности учителя и ученика и их динамике, в выявлении факторов, на них влияющих. Для решения этих задач становится актуальным построение системы мониторинга качества образования. </w:t>
      </w:r>
    </w:p>
    <w:p w:rsidR="00F31F32" w:rsidRPr="00B74E33" w:rsidRDefault="00F31F32" w:rsidP="00A93B18">
      <w:pPr>
        <w:ind w:left="-142" w:right="708" w:firstLine="720"/>
        <w:jc w:val="both"/>
      </w:pPr>
      <w:r w:rsidRPr="00B74E33">
        <w:t xml:space="preserve">В практику работы образовательных учреждений прочно вошло понятие «учащиеся группы риска», под которыми понимается группа обучающихся, у которых вероятность получения неудовлетворительной отметки (балла, ниже установленного минимального) на экзамене достаточно высока. Эти учащиеся требуют повышенного внимания со стороны администрации образовательного учреждения, учителей-предметников и родителей. </w:t>
      </w:r>
    </w:p>
    <w:p w:rsidR="00F31F32" w:rsidRPr="00B74E33" w:rsidRDefault="00F31F32" w:rsidP="00A93B18">
      <w:pPr>
        <w:ind w:left="-142" w:right="708" w:firstLine="720"/>
        <w:jc w:val="both"/>
      </w:pPr>
      <w:r w:rsidRPr="00B74E33">
        <w:t xml:space="preserve">Надежным результативным средством подготовки к итоговой аттестации этих школьников и обеспечения им возможности успешно её пройти является работа по индивидуальным образовательным маршрутам. </w:t>
      </w:r>
    </w:p>
    <w:p w:rsidR="00F31F32" w:rsidRPr="00B74E33" w:rsidRDefault="00F31F32" w:rsidP="00A93B18">
      <w:pPr>
        <w:shd w:val="clear" w:color="auto" w:fill="FFFFFF"/>
        <w:ind w:left="-142" w:right="708"/>
        <w:jc w:val="both"/>
        <w:rPr>
          <w:color w:val="000000"/>
        </w:rPr>
      </w:pPr>
      <w:r w:rsidRPr="00B74E33">
        <w:rPr>
          <w:color w:val="000000"/>
        </w:rPr>
        <w:t xml:space="preserve">          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подготовки к ОГЭ. ИОМ должен отражать процесс изменения в развитии и обучении учащегося. С помощью ИОМ происходит своевременная коррекция педагогического процесса в процессе подготовки к ГИА. Содержание ИОМ определяется комплексом факторов.</w:t>
      </w:r>
    </w:p>
    <w:p w:rsidR="00F31F32" w:rsidRPr="00B74E33" w:rsidRDefault="00F31F32" w:rsidP="00A93B18">
      <w:pPr>
        <w:tabs>
          <w:tab w:val="left" w:pos="1080"/>
        </w:tabs>
        <w:ind w:left="-142" w:right="708" w:firstLine="720"/>
        <w:jc w:val="both"/>
      </w:pPr>
      <w:r w:rsidRPr="00B74E33">
        <w:t xml:space="preserve">Для учащихся «группы риска» маршрут должен, в первую очередь, носить компенсирующий характер, т.е. быть направлен на ликвидацию тех или иных пробелов, выявленных по результатам контрольных работ. </w:t>
      </w:r>
    </w:p>
    <w:p w:rsidR="00F31F32" w:rsidRPr="00B74E33" w:rsidRDefault="00F31F32" w:rsidP="00A93B18">
      <w:pPr>
        <w:shd w:val="clear" w:color="auto" w:fill="FFFFFF"/>
        <w:ind w:left="-142" w:right="708"/>
        <w:jc w:val="both"/>
        <w:rPr>
          <w:color w:val="000000"/>
        </w:rPr>
      </w:pPr>
      <w:r w:rsidRPr="00B74E33">
        <w:rPr>
          <w:color w:val="000000"/>
        </w:rPr>
        <w:t xml:space="preserve">          Результатом проектирования индивидуального образовательного маршрута становится выбор линии (пути) движения учащегося к поставленной цели. </w:t>
      </w:r>
    </w:p>
    <w:p w:rsidR="00F31F32" w:rsidRPr="00B74E33" w:rsidRDefault="00F31F32" w:rsidP="00A93B18">
      <w:pPr>
        <w:shd w:val="clear" w:color="auto" w:fill="FFFFFF"/>
        <w:ind w:left="-142" w:right="708"/>
        <w:jc w:val="both"/>
        <w:rPr>
          <w:color w:val="000000"/>
        </w:rPr>
      </w:pPr>
      <w:r w:rsidRPr="00B74E33">
        <w:rPr>
          <w:color w:val="000000"/>
        </w:rPr>
        <w:t xml:space="preserve">          Для диагностики и анализа создана и ведётся индивидуальная карточка учёта подготовки к ОГЭ по математике.</w:t>
      </w:r>
    </w:p>
    <w:p w:rsidR="00F31F32" w:rsidRPr="00B74E33" w:rsidRDefault="00F31F32" w:rsidP="00A93B18">
      <w:pPr>
        <w:shd w:val="clear" w:color="auto" w:fill="FFFFFF"/>
        <w:ind w:left="-142" w:right="708"/>
        <w:jc w:val="both"/>
      </w:pPr>
      <w:r w:rsidRPr="00B74E33">
        <w:t xml:space="preserve">         Для каждого ученика создан индивидуальный образовательный маршрут подготовки к ОГЭ-201</w:t>
      </w:r>
      <w:r w:rsidR="002B4794">
        <w:t>9</w:t>
      </w:r>
      <w:r w:rsidRPr="00B74E33">
        <w:t>г по математике</w:t>
      </w:r>
    </w:p>
    <w:p w:rsidR="00F31F32" w:rsidRPr="00B74E33" w:rsidRDefault="00F31F32" w:rsidP="00A93B18">
      <w:pPr>
        <w:tabs>
          <w:tab w:val="left" w:pos="0"/>
          <w:tab w:val="left" w:pos="142"/>
          <w:tab w:val="left" w:pos="10575"/>
        </w:tabs>
        <w:ind w:left="-142" w:right="708" w:firstLine="284"/>
        <w:rPr>
          <w:i/>
        </w:rPr>
      </w:pPr>
      <w:r w:rsidRPr="00B74E33">
        <w:rPr>
          <w:i/>
        </w:rPr>
        <w:t xml:space="preserve">         </w:t>
      </w:r>
      <w:r w:rsidRPr="00B74E33">
        <w:rPr>
          <w:i/>
          <w:u w:val="single"/>
        </w:rPr>
        <w:t xml:space="preserve">Список </w:t>
      </w:r>
      <w:r w:rsidRPr="00B74E33">
        <w:rPr>
          <w:i/>
        </w:rPr>
        <w:t>«группы риска» по математике учащихся 9 класса.</w:t>
      </w:r>
    </w:p>
    <w:p w:rsidR="00F31F32" w:rsidRPr="00B74E33" w:rsidRDefault="00F31F32" w:rsidP="00A93B18">
      <w:pPr>
        <w:pStyle w:val="1"/>
        <w:tabs>
          <w:tab w:val="left" w:pos="0"/>
          <w:tab w:val="left" w:pos="142"/>
          <w:tab w:val="left" w:pos="10575"/>
        </w:tabs>
        <w:ind w:left="-142" w:right="708" w:firstLine="284"/>
      </w:pPr>
      <w:r w:rsidRPr="00B74E33">
        <w:t xml:space="preserve">1. </w:t>
      </w:r>
      <w:r w:rsidR="002B4794">
        <w:t>Акуленков Алексей</w:t>
      </w:r>
    </w:p>
    <w:p w:rsidR="00F31F32" w:rsidRPr="00B74E33" w:rsidRDefault="00F31F32" w:rsidP="00A93B18">
      <w:pPr>
        <w:pStyle w:val="1"/>
        <w:tabs>
          <w:tab w:val="left" w:pos="0"/>
          <w:tab w:val="left" w:pos="142"/>
          <w:tab w:val="left" w:pos="10575"/>
        </w:tabs>
        <w:ind w:left="-142" w:right="708" w:firstLine="284"/>
      </w:pPr>
      <w:r w:rsidRPr="00B74E33">
        <w:t xml:space="preserve">2. </w:t>
      </w:r>
      <w:r w:rsidR="002B4794">
        <w:t>Булыгин Павел</w:t>
      </w:r>
    </w:p>
    <w:p w:rsidR="002B4794" w:rsidRDefault="00F31F32" w:rsidP="00A93B18">
      <w:pPr>
        <w:pStyle w:val="1"/>
        <w:tabs>
          <w:tab w:val="left" w:pos="0"/>
          <w:tab w:val="left" w:pos="142"/>
          <w:tab w:val="left" w:pos="10575"/>
        </w:tabs>
        <w:ind w:left="-142" w:right="708" w:firstLine="284"/>
      </w:pPr>
      <w:r w:rsidRPr="00B74E33">
        <w:t xml:space="preserve">3. </w:t>
      </w:r>
      <w:proofErr w:type="spellStart"/>
      <w:r w:rsidR="002B4794">
        <w:t>Тёркин</w:t>
      </w:r>
      <w:proofErr w:type="spellEnd"/>
      <w:r w:rsidR="002B4794">
        <w:t xml:space="preserve"> Олег</w:t>
      </w:r>
    </w:p>
    <w:p w:rsidR="00F31F32" w:rsidRPr="00B74E33" w:rsidRDefault="00F31F32" w:rsidP="00A93B18">
      <w:pPr>
        <w:pStyle w:val="1"/>
        <w:tabs>
          <w:tab w:val="left" w:pos="0"/>
          <w:tab w:val="left" w:pos="142"/>
          <w:tab w:val="left" w:pos="10575"/>
        </w:tabs>
        <w:ind w:left="-142" w:right="708" w:firstLine="284"/>
        <w:jc w:val="both"/>
        <w:rPr>
          <w:b/>
        </w:rPr>
      </w:pPr>
      <w:r w:rsidRPr="00B74E33">
        <w:t xml:space="preserve">   </w:t>
      </w:r>
      <w:r w:rsidRPr="00B74E33">
        <w:rPr>
          <w:b/>
        </w:rPr>
        <w:t xml:space="preserve">Основные причины отставания по математике: </w:t>
      </w:r>
    </w:p>
    <w:p w:rsidR="00F31F32" w:rsidRPr="00B74E33" w:rsidRDefault="00F31F32" w:rsidP="00A93B18">
      <w:pPr>
        <w:pStyle w:val="1"/>
        <w:tabs>
          <w:tab w:val="left" w:pos="0"/>
          <w:tab w:val="left" w:pos="142"/>
          <w:tab w:val="left" w:pos="10575"/>
        </w:tabs>
        <w:ind w:left="-142" w:right="708" w:firstLine="284"/>
        <w:jc w:val="both"/>
      </w:pPr>
      <w:r w:rsidRPr="00B74E33">
        <w:t>1) низкий  темп работы на уроке.</w:t>
      </w:r>
    </w:p>
    <w:p w:rsidR="00F31F32" w:rsidRPr="00B74E33" w:rsidRDefault="00F31F32" w:rsidP="00A93B18">
      <w:pPr>
        <w:pStyle w:val="1"/>
        <w:tabs>
          <w:tab w:val="left" w:pos="0"/>
          <w:tab w:val="left" w:pos="142"/>
          <w:tab w:val="left" w:pos="10575"/>
        </w:tabs>
        <w:ind w:left="-142" w:right="708" w:firstLine="284"/>
        <w:jc w:val="both"/>
      </w:pPr>
      <w:r w:rsidRPr="00B74E33">
        <w:t xml:space="preserve">2) нет систематической подготовки к урокам. </w:t>
      </w:r>
    </w:p>
    <w:p w:rsidR="00F31F32" w:rsidRPr="00B74E33" w:rsidRDefault="00F31F32" w:rsidP="00A93B18">
      <w:pPr>
        <w:pStyle w:val="1"/>
        <w:tabs>
          <w:tab w:val="left" w:pos="0"/>
          <w:tab w:val="left" w:pos="142"/>
          <w:tab w:val="left" w:pos="10575"/>
        </w:tabs>
        <w:ind w:left="-142" w:right="708" w:firstLine="284"/>
        <w:jc w:val="both"/>
      </w:pPr>
      <w:r w:rsidRPr="00B74E33">
        <w:t xml:space="preserve">3) недостаточный контроль со стороны родителей. </w:t>
      </w:r>
    </w:p>
    <w:p w:rsidR="002B4794" w:rsidRDefault="00F31F32" w:rsidP="00A93B18">
      <w:pPr>
        <w:pStyle w:val="1"/>
        <w:tabs>
          <w:tab w:val="left" w:pos="0"/>
          <w:tab w:val="left" w:pos="142"/>
          <w:tab w:val="left" w:pos="10575"/>
        </w:tabs>
        <w:ind w:left="-142" w:right="708" w:firstLine="284"/>
        <w:jc w:val="both"/>
      </w:pPr>
      <w:r w:rsidRPr="00B74E33">
        <w:t>4) низкая учебная мотивация у учащихся и родителей</w:t>
      </w:r>
    </w:p>
    <w:p w:rsidR="00F31F32" w:rsidRPr="00B74E33" w:rsidRDefault="002B4794" w:rsidP="00A93B18">
      <w:pPr>
        <w:pStyle w:val="1"/>
        <w:tabs>
          <w:tab w:val="left" w:pos="0"/>
          <w:tab w:val="left" w:pos="142"/>
          <w:tab w:val="left" w:pos="10575"/>
        </w:tabs>
        <w:ind w:left="-142" w:right="708" w:firstLine="284"/>
        <w:jc w:val="both"/>
      </w:pPr>
      <w:r>
        <w:t>5) проблемы со здоровьем</w:t>
      </w:r>
      <w:r w:rsidR="00F31F32" w:rsidRPr="00B74E33">
        <w:t xml:space="preserve">. </w:t>
      </w:r>
    </w:p>
    <w:p w:rsidR="00F31F32" w:rsidRPr="00B74E33" w:rsidRDefault="00F31F32" w:rsidP="00A93B18">
      <w:pPr>
        <w:pStyle w:val="1"/>
        <w:tabs>
          <w:tab w:val="left" w:pos="0"/>
          <w:tab w:val="left" w:pos="142"/>
          <w:tab w:val="left" w:pos="10575"/>
        </w:tabs>
        <w:ind w:left="-142" w:right="708"/>
        <w:jc w:val="both"/>
      </w:pPr>
      <w:r w:rsidRPr="00B74E33">
        <w:rPr>
          <w:b/>
        </w:rPr>
        <w:t>Цель</w:t>
      </w:r>
      <w:r w:rsidRPr="00B74E33">
        <w:t xml:space="preserve">: работа по основным темам курса математики за </w:t>
      </w:r>
      <w:r w:rsidR="002B4794">
        <w:t>5</w:t>
      </w:r>
      <w:r w:rsidRPr="00B74E33">
        <w:t>-9 классы, отработка вычислительных навыков учащихся, чтобы сдать ОГЭ и получить аттестат за основное образование.</w:t>
      </w:r>
    </w:p>
    <w:p w:rsidR="00F31F32" w:rsidRPr="00B74E33" w:rsidRDefault="00F31F32" w:rsidP="00A93B18">
      <w:pPr>
        <w:pStyle w:val="1"/>
        <w:tabs>
          <w:tab w:val="left" w:pos="0"/>
          <w:tab w:val="left" w:pos="142"/>
          <w:tab w:val="left" w:pos="10575"/>
        </w:tabs>
        <w:ind w:left="-142" w:right="708"/>
        <w:rPr>
          <w:b/>
        </w:rPr>
      </w:pPr>
      <w:r w:rsidRPr="00B74E33">
        <w:rPr>
          <w:b/>
        </w:rPr>
        <w:t>Задачи:</w:t>
      </w:r>
    </w:p>
    <w:p w:rsidR="00F31F32" w:rsidRPr="00B74E33" w:rsidRDefault="00F31F32" w:rsidP="00A93B18">
      <w:pPr>
        <w:pStyle w:val="1"/>
        <w:tabs>
          <w:tab w:val="left" w:pos="0"/>
          <w:tab w:val="left" w:pos="142"/>
          <w:tab w:val="left" w:pos="10575"/>
        </w:tabs>
        <w:ind w:left="-142" w:right="708"/>
        <w:jc w:val="both"/>
      </w:pPr>
      <w:r w:rsidRPr="00B74E33">
        <w:t>1. Выявить затруднения учащихся по математике.</w:t>
      </w:r>
    </w:p>
    <w:p w:rsidR="00F31F32" w:rsidRPr="00B74E33" w:rsidRDefault="00A93B18" w:rsidP="00A93B18">
      <w:pPr>
        <w:pStyle w:val="1"/>
        <w:tabs>
          <w:tab w:val="left" w:pos="0"/>
          <w:tab w:val="left" w:pos="142"/>
          <w:tab w:val="left" w:pos="10575"/>
        </w:tabs>
        <w:ind w:left="-142" w:right="708"/>
        <w:jc w:val="both"/>
      </w:pPr>
      <w:r>
        <w:t>2.</w:t>
      </w:r>
      <w:r w:rsidR="00F31F32" w:rsidRPr="00B74E33">
        <w:t>Определить для каждого учащегося  планируемый результат (по итогам диагностических работ).</w:t>
      </w:r>
    </w:p>
    <w:p w:rsidR="00F31F32" w:rsidRPr="00B74E33" w:rsidRDefault="00F31F32" w:rsidP="00A93B18">
      <w:pPr>
        <w:pStyle w:val="1"/>
        <w:tabs>
          <w:tab w:val="left" w:pos="0"/>
          <w:tab w:val="left" w:pos="142"/>
          <w:tab w:val="left" w:pos="10575"/>
        </w:tabs>
        <w:ind w:left="-142" w:right="708"/>
        <w:jc w:val="both"/>
      </w:pPr>
      <w:r w:rsidRPr="00B74E33">
        <w:t>3. Использование интернет - ресурсов при подготовке к ОГЭ.</w:t>
      </w:r>
    </w:p>
    <w:p w:rsidR="00F31F32" w:rsidRPr="00B74E33" w:rsidRDefault="00F31F32" w:rsidP="00A93B18">
      <w:pPr>
        <w:tabs>
          <w:tab w:val="left" w:pos="1080"/>
        </w:tabs>
        <w:ind w:left="-142" w:right="708" w:firstLine="720"/>
        <w:jc w:val="both"/>
      </w:pPr>
      <w:r w:rsidRPr="00B74E33">
        <w:lastRenderedPageBreak/>
        <w:t>Учитывая психологические особенности учащихся «группы риска», реализация образовательного маршрута осуществляется ежедневно на уроках</w:t>
      </w:r>
      <w:r w:rsidR="002B4794">
        <w:t>,</w:t>
      </w:r>
      <w:r w:rsidRPr="00B74E33">
        <w:t xml:space="preserve"> индивидуальных занятиях и и</w:t>
      </w:r>
      <w:r w:rsidR="002B4794">
        <w:t>ндивидуально-групповых занятиях, на элективном курсе.</w:t>
      </w:r>
    </w:p>
    <w:p w:rsidR="00F31F32" w:rsidRPr="00B74E33" w:rsidRDefault="00F31F32" w:rsidP="00A93B18">
      <w:pPr>
        <w:tabs>
          <w:tab w:val="left" w:pos="1080"/>
        </w:tabs>
        <w:ind w:left="-142" w:right="708" w:firstLine="720"/>
        <w:jc w:val="both"/>
      </w:pPr>
      <w:r w:rsidRPr="00B74E33">
        <w:t xml:space="preserve">. </w:t>
      </w:r>
    </w:p>
    <w:p w:rsidR="00F31F32" w:rsidRPr="00B74E33" w:rsidRDefault="00F31F32" w:rsidP="00A93B18">
      <w:pPr>
        <w:pStyle w:val="1"/>
        <w:tabs>
          <w:tab w:val="left" w:pos="10575"/>
        </w:tabs>
        <w:spacing w:line="360" w:lineRule="auto"/>
        <w:ind w:left="-142" w:right="708"/>
        <w:jc w:val="center"/>
        <w:rPr>
          <w:b/>
        </w:rPr>
      </w:pPr>
      <w:r w:rsidRPr="00B74E33">
        <w:rPr>
          <w:b/>
        </w:rPr>
        <w:t>План работы.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19"/>
        <w:gridCol w:w="1843"/>
        <w:gridCol w:w="1559"/>
      </w:tblGrid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74E3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74E3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74E3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Составление списков слабоуспевающих </w:t>
            </w:r>
            <w:r w:rsidR="002B479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уча</w:t>
            </w:r>
            <w:r w:rsidR="002B4794">
              <w:rPr>
                <w:rFonts w:ascii="Times New Roman" w:hAnsi="Times New Roman"/>
                <w:sz w:val="24"/>
                <w:szCs w:val="24"/>
              </w:rPr>
              <w:t>ю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Разработка индивидуальных планов по ликвидации пробелов в знаниях учащихся</w:t>
            </w:r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F31F32" w:rsidRPr="00B74E33" w:rsidRDefault="00F31F32" w:rsidP="002B47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2B4794">
              <w:rPr>
                <w:rFonts w:ascii="Times New Roman" w:hAnsi="Times New Roman"/>
                <w:sz w:val="24"/>
                <w:szCs w:val="24"/>
              </w:rPr>
              <w:t>элективного курса «Готовимся к ОГЭ по математике»</w:t>
            </w:r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 w:rsidRPr="00B74E33">
              <w:rPr>
                <w:rFonts w:ascii="Times New Roman" w:hAnsi="Times New Roman"/>
                <w:sz w:val="24"/>
                <w:szCs w:val="24"/>
              </w:rPr>
              <w:t>слабоуспевающих</w:t>
            </w:r>
            <w:proofErr w:type="gramEnd"/>
            <w:r w:rsidRPr="00B7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79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уча</w:t>
            </w:r>
            <w:r w:rsidR="002B4794">
              <w:rPr>
                <w:rFonts w:ascii="Times New Roman" w:hAnsi="Times New Roman"/>
                <w:sz w:val="24"/>
                <w:szCs w:val="24"/>
              </w:rPr>
              <w:t>ю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Определение планируемого результата для слабоуспевающих  учащихся</w:t>
            </w:r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Составление расписания каждодневных домашних самостоятельных занятий по подготовке ОГЭ  (под контролем родителей)</w:t>
            </w:r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математики,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Ознакомление  </w:t>
            </w:r>
            <w:r w:rsidR="002B479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уча</w:t>
            </w:r>
            <w:r w:rsidR="002B4794">
              <w:rPr>
                <w:rFonts w:ascii="Times New Roman" w:hAnsi="Times New Roman"/>
                <w:sz w:val="24"/>
                <w:szCs w:val="24"/>
              </w:rPr>
              <w:t>ю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щихся и их родителей с правилами проведения ОГЭ.</w:t>
            </w:r>
          </w:p>
        </w:tc>
        <w:tc>
          <w:tcPr>
            <w:tcW w:w="1843" w:type="dxa"/>
          </w:tcPr>
          <w:p w:rsidR="00F31F32" w:rsidRPr="00B74E33" w:rsidRDefault="002B4794" w:rsidP="002B47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</w:t>
            </w:r>
            <w:r w:rsidR="00F31F32" w:rsidRPr="00B74E3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559" w:type="dxa"/>
          </w:tcPr>
          <w:p w:rsidR="00F31F32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2B4794" w:rsidRPr="00B74E33" w:rsidRDefault="002B4794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Выработать навыки работы с тестовыми заданиями: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научить избегать «сла</w:t>
            </w:r>
            <w:r w:rsidR="00B74E33" w:rsidRPr="00B74E33">
              <w:rPr>
                <w:rFonts w:ascii="Times New Roman" w:hAnsi="Times New Roman"/>
                <w:sz w:val="24"/>
                <w:szCs w:val="24"/>
              </w:rPr>
              <w:t>бые» места при выполнении заданий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учить учащихся  технике выбора ответа методом «исключения» явно неверного ответа.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учить обратить внимание на ключевые слова «верно», или «неверно», и т.д.</w:t>
            </w:r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Научить учащихся правильно заполнять бланки</w:t>
            </w:r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1F32" w:rsidRPr="00B74E33" w:rsidRDefault="002B4794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F31F32" w:rsidRPr="00B74E33" w:rsidRDefault="00F31F32" w:rsidP="002B47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E33">
              <w:rPr>
                <w:rFonts w:ascii="Times New Roman" w:hAnsi="Times New Roman"/>
                <w:sz w:val="24"/>
                <w:szCs w:val="24"/>
              </w:rPr>
              <w:t>Решен</w:t>
            </w:r>
            <w:r w:rsidR="002B4794">
              <w:rPr>
                <w:rFonts w:ascii="Times New Roman" w:hAnsi="Times New Roman"/>
                <w:sz w:val="24"/>
                <w:szCs w:val="24"/>
              </w:rPr>
              <w:t xml:space="preserve">ие  тренировочных  работ (в </w:t>
            </w:r>
            <w:proofErr w:type="spellStart"/>
            <w:r w:rsidR="002B479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2B4794">
              <w:rPr>
                <w:rFonts w:ascii="Times New Roman" w:hAnsi="Times New Roman"/>
                <w:sz w:val="24"/>
                <w:szCs w:val="24"/>
              </w:rPr>
              <w:t>. с сайта «РЕШУ ОГЭ»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7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4E33">
              <w:rPr>
                <w:rFonts w:ascii="Times New Roman" w:hAnsi="Times New Roman"/>
                <w:sz w:val="24"/>
                <w:szCs w:val="24"/>
              </w:rPr>
              <w:t>Анализ результатов.</w:t>
            </w:r>
            <w:proofErr w:type="gramEnd"/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Использование интернет ресурсов: открытый банк заданий  сайта ФИПИ. </w:t>
            </w:r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Еженедельное выполнение домашней контрольной работы (тренировочных работ ОГЭ  прошлых лет)</w:t>
            </w:r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Декабрь – май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F31F32" w:rsidRPr="00B74E33" w:rsidRDefault="00F31F32" w:rsidP="002B47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="002B479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собраниях по вопросам подготовки к ОГЭ</w:t>
            </w:r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Организация повторения основных тем для подготовки к ОГЭ: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линейные уравнения;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квадратные уравнения;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функции и их графики;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lastRenderedPageBreak/>
              <w:t>- применение формул сокращенного умножения;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вычисления;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основные геометрические фигуры и их свойства;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площади фигур;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- соотношения между сторонами и углами треугольника.</w:t>
            </w:r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Октябрь - май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1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Участие учащихся в пр</w:t>
            </w:r>
            <w:r w:rsidR="00B74E33" w:rsidRPr="00B74E33">
              <w:rPr>
                <w:rFonts w:ascii="Times New Roman" w:hAnsi="Times New Roman"/>
                <w:sz w:val="24"/>
                <w:szCs w:val="24"/>
              </w:rPr>
              <w:t xml:space="preserve">обных экзаменах на школьном </w:t>
            </w:r>
            <w:r w:rsidRPr="00B74E33">
              <w:rPr>
                <w:rFonts w:ascii="Times New Roman" w:hAnsi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Родительское собрание по итогам пробных экзаменов, состоянием учёбы и подготовки  к  ОГЭ</w:t>
            </w:r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F31F32" w:rsidRPr="00B74E33" w:rsidTr="00A93B18">
        <w:tc>
          <w:tcPr>
            <w:tcW w:w="568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Психологическая  поддержка учащихся и родителей при подготовке к  ОГЭ.</w:t>
            </w:r>
          </w:p>
        </w:tc>
        <w:tc>
          <w:tcPr>
            <w:tcW w:w="1843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F31F32" w:rsidRPr="00B74E33" w:rsidRDefault="00F31F32" w:rsidP="00B74E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4E3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</w:tbl>
    <w:p w:rsidR="00F31F32" w:rsidRDefault="00F31F32" w:rsidP="00F31F32"/>
    <w:p w:rsidR="00C333A5" w:rsidRDefault="00C333A5" w:rsidP="00C333A5">
      <w:pPr>
        <w:jc w:val="center"/>
        <w:rPr>
          <w:b/>
        </w:rPr>
      </w:pPr>
    </w:p>
    <w:p w:rsidR="00C333A5" w:rsidRDefault="00C333A5" w:rsidP="00C333A5">
      <w:pPr>
        <w:jc w:val="center"/>
        <w:rPr>
          <w:b/>
        </w:rPr>
      </w:pPr>
      <w:r w:rsidRPr="00F1765F">
        <w:rPr>
          <w:b/>
        </w:rPr>
        <w:t>Коррекционная работа со слабоуспевающими учениками</w:t>
      </w:r>
    </w:p>
    <w:p w:rsidR="00C333A5" w:rsidRDefault="00C333A5" w:rsidP="00C333A5">
      <w:pPr>
        <w:jc w:val="center"/>
        <w:rPr>
          <w:b/>
        </w:rPr>
      </w:pPr>
      <w:r w:rsidRPr="00F1765F">
        <w:rPr>
          <w:b/>
        </w:rPr>
        <w:t>в рамках подготовки к ГИА по математике</w:t>
      </w:r>
    </w:p>
    <w:p w:rsidR="00C333A5" w:rsidRDefault="00C333A5" w:rsidP="00C333A5">
      <w:pPr>
        <w:jc w:val="center"/>
        <w:rPr>
          <w:b/>
        </w:rPr>
      </w:pPr>
    </w:p>
    <w:p w:rsidR="00C333A5" w:rsidRPr="00F1765F" w:rsidRDefault="00C333A5" w:rsidP="00C333A5">
      <w:pPr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835"/>
        <w:gridCol w:w="2800"/>
      </w:tblGrid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Содержание занятий (тема)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Материалы для подготовки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7E04">
              <w:rPr>
                <w:rFonts w:ascii="Times New Roman" w:hAnsi="Times New Roman"/>
                <w:b/>
                <w:sz w:val="24"/>
                <w:szCs w:val="24"/>
              </w:rPr>
              <w:t>Числа и вычисления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Натуральные числа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 xml:space="preserve"> 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E97E04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="002B4794">
              <w:rPr>
                <w:rFonts w:ascii="Times New Roman" w:hAnsi="Times New Roman"/>
                <w:sz w:val="24"/>
                <w:szCs w:val="24"/>
              </w:rPr>
              <w:t>, элективном курсе</w:t>
            </w:r>
          </w:p>
        </w:tc>
      </w:tr>
      <w:tr w:rsidR="00C333A5" w:rsidRPr="00E97E04" w:rsidTr="002B4794">
        <w:trPr>
          <w:trHeight w:val="219"/>
        </w:trPr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Дроби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  <w:r w:rsidR="002B4794">
              <w:rPr>
                <w:rFonts w:ascii="Times New Roman" w:hAnsi="Times New Roman"/>
                <w:sz w:val="24"/>
                <w:szCs w:val="24"/>
              </w:rPr>
              <w:t>, элективном курсе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Рациональные числа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  <w:r w:rsidR="002B4794">
              <w:rPr>
                <w:rFonts w:ascii="Times New Roman" w:hAnsi="Times New Roman"/>
                <w:sz w:val="24"/>
                <w:szCs w:val="24"/>
              </w:rPr>
              <w:t>, элективном курсе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Действительные числа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  <w:r w:rsidR="002B4794">
              <w:rPr>
                <w:rFonts w:ascii="Times New Roman" w:hAnsi="Times New Roman"/>
                <w:sz w:val="24"/>
                <w:szCs w:val="24"/>
              </w:rPr>
              <w:t>, элективном курсе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Измерения, приближения, оценки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  <w:r w:rsidR="002B4794">
              <w:rPr>
                <w:rFonts w:ascii="Times New Roman" w:hAnsi="Times New Roman"/>
                <w:sz w:val="24"/>
                <w:szCs w:val="24"/>
              </w:rPr>
              <w:t>, элективном курсе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Измерения, приближения, оценки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  <w:r w:rsidR="002B4794">
              <w:rPr>
                <w:rFonts w:ascii="Times New Roman" w:hAnsi="Times New Roman"/>
                <w:sz w:val="24"/>
                <w:szCs w:val="24"/>
              </w:rPr>
              <w:t>, элективном курсе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Буквенные выражения (выражения с переменными)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2B4794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Многочлены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2B4794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Алгебраическая дробь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2B4794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Уравнения и неравенства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Уравнения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Неравенства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Текстовые задачи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b/>
                <w:bCs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Числовые функции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sz w:val="24"/>
                <w:szCs w:val="24"/>
              </w:rPr>
              <w:t>Линейная функция, её график, геометрический смысл коэффициентов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  <w:r w:rsidR="002B4794">
              <w:rPr>
                <w:rFonts w:ascii="Times New Roman" w:hAnsi="Times New Roman"/>
                <w:sz w:val="24"/>
                <w:szCs w:val="24"/>
              </w:rPr>
              <w:t>, элективном курсе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sz w:val="24"/>
                <w:szCs w:val="24"/>
              </w:rPr>
              <w:t>Функция, описывающая обратно пропорциональную зависимость, её график. Гипербола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  <w:r w:rsidR="002B4794">
              <w:rPr>
                <w:rFonts w:ascii="Times New Roman" w:hAnsi="Times New Roman"/>
                <w:sz w:val="24"/>
                <w:szCs w:val="24"/>
              </w:rPr>
              <w:t>, элективном курсе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sz w:val="24"/>
                <w:szCs w:val="24"/>
              </w:rPr>
              <w:t>Квадратичная функция, её график. Парабола. Координаты вершины параболы, ось симметрии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  <w:r w:rsidR="002B4794">
              <w:rPr>
                <w:rFonts w:ascii="Times New Roman" w:hAnsi="Times New Roman"/>
                <w:sz w:val="24"/>
                <w:szCs w:val="24"/>
              </w:rPr>
              <w:t>, элективном курсе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Координаты на прямой и плоскости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Координатная прямая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консультации</w:t>
            </w:r>
            <w:r w:rsidR="002B4794">
              <w:rPr>
                <w:rFonts w:ascii="Times New Roman" w:hAnsi="Times New Roman"/>
                <w:sz w:val="24"/>
                <w:szCs w:val="24"/>
              </w:rPr>
              <w:t>, элективном курсе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E97E0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97E04">
              <w:rPr>
                <w:rFonts w:ascii="Times New Roman" w:hAnsi="Times New Roman"/>
                <w:sz w:val="24"/>
                <w:szCs w:val="24"/>
              </w:rPr>
              <w:t xml:space="preserve">групп. </w:t>
            </w:r>
            <w:r w:rsidR="002B4794">
              <w:rPr>
                <w:rFonts w:ascii="Times New Roman" w:hAnsi="Times New Roman"/>
                <w:sz w:val="24"/>
                <w:szCs w:val="24"/>
              </w:rPr>
              <w:t>з</w:t>
            </w:r>
            <w:r w:rsidRPr="00E97E04">
              <w:rPr>
                <w:rFonts w:ascii="Times New Roman" w:hAnsi="Times New Roman"/>
                <w:sz w:val="24"/>
                <w:szCs w:val="24"/>
              </w:rPr>
              <w:t>анятия</w:t>
            </w:r>
            <w:r w:rsidR="002B4794"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E97E0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97E04">
              <w:rPr>
                <w:rFonts w:ascii="Times New Roman" w:hAnsi="Times New Roman"/>
                <w:sz w:val="24"/>
                <w:szCs w:val="24"/>
              </w:rPr>
              <w:t>групп. занятия</w:t>
            </w:r>
          </w:p>
          <w:p w:rsidR="002B4794" w:rsidRPr="00E97E04" w:rsidRDefault="002B4794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Треугольник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E97E0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97E04">
              <w:rPr>
                <w:rFonts w:ascii="Times New Roman" w:hAnsi="Times New Roman"/>
                <w:sz w:val="24"/>
                <w:szCs w:val="24"/>
              </w:rPr>
              <w:t>групп. занятия</w:t>
            </w:r>
          </w:p>
          <w:p w:rsidR="002B4794" w:rsidRPr="00E97E04" w:rsidRDefault="002B4794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Многоугольники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E97E0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97E04">
              <w:rPr>
                <w:rFonts w:ascii="Times New Roman" w:hAnsi="Times New Roman"/>
                <w:sz w:val="24"/>
                <w:szCs w:val="24"/>
              </w:rPr>
              <w:t>групп. занятия</w:t>
            </w:r>
          </w:p>
          <w:p w:rsidR="002B4794" w:rsidRPr="00E97E04" w:rsidRDefault="002B4794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 уроке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Окружность и круг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2B4794" w:rsidRPr="00E97E04" w:rsidRDefault="002B4794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b/>
                <w:bCs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Описательная статистика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Вероятность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</w:tr>
      <w:tr w:rsidR="00C333A5" w:rsidRPr="00E97E04" w:rsidTr="002B4794">
        <w:tc>
          <w:tcPr>
            <w:tcW w:w="568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E04">
              <w:rPr>
                <w:rFonts w:ascii="Times New Roman" w:hAnsi="Times New Roman"/>
                <w:i/>
                <w:iCs/>
                <w:sz w:val="24"/>
                <w:szCs w:val="24"/>
              </w:rPr>
              <w:t>Комбинаторика</w:t>
            </w:r>
          </w:p>
        </w:tc>
        <w:tc>
          <w:tcPr>
            <w:tcW w:w="2835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Сборник задач для подготовки к ОГЭ, тесты</w:t>
            </w:r>
          </w:p>
        </w:tc>
        <w:tc>
          <w:tcPr>
            <w:tcW w:w="2800" w:type="dxa"/>
          </w:tcPr>
          <w:p w:rsidR="00C333A5" w:rsidRPr="00E97E04" w:rsidRDefault="00C333A5" w:rsidP="00870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E04"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 w:rsidRPr="00E97E0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97E04">
              <w:rPr>
                <w:rFonts w:ascii="Times New Roman" w:hAnsi="Times New Roman"/>
                <w:sz w:val="24"/>
                <w:szCs w:val="24"/>
              </w:rPr>
              <w:t>групп. занятия</w:t>
            </w:r>
          </w:p>
        </w:tc>
      </w:tr>
    </w:tbl>
    <w:p w:rsidR="00C333A5" w:rsidRPr="0018573F" w:rsidRDefault="00C333A5" w:rsidP="00C333A5"/>
    <w:p w:rsidR="00C333A5" w:rsidRPr="00F31F32" w:rsidRDefault="00C333A5"/>
    <w:sectPr w:rsidR="00C333A5" w:rsidRPr="00F31F32" w:rsidSect="00F31F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F32"/>
    <w:rsid w:val="000E4962"/>
    <w:rsid w:val="002B4794"/>
    <w:rsid w:val="00413726"/>
    <w:rsid w:val="00637C29"/>
    <w:rsid w:val="00A93B18"/>
    <w:rsid w:val="00B74E33"/>
    <w:rsid w:val="00C333A5"/>
    <w:rsid w:val="00CD4DDA"/>
    <w:rsid w:val="00F3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31F3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F31F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F31F3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</cp:lastModifiedBy>
  <cp:revision>2</cp:revision>
  <dcterms:created xsi:type="dcterms:W3CDTF">2019-01-07T23:02:00Z</dcterms:created>
  <dcterms:modified xsi:type="dcterms:W3CDTF">2019-01-07T23:02:00Z</dcterms:modified>
</cp:coreProperties>
</file>